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CD" w:rsidRDefault="00BB30CD" w:rsidP="00BB30CD">
      <w:pPr>
        <w:jc w:val="center"/>
        <w:rPr>
          <w:b/>
          <w:bCs/>
          <w:sz w:val="26"/>
          <w:szCs w:val="26"/>
        </w:rPr>
      </w:pPr>
    </w:p>
    <w:p w:rsidR="00BB30CD" w:rsidRDefault="00BB30CD" w:rsidP="00BB3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проекта муниципального ресурсного центра</w:t>
      </w:r>
    </w:p>
    <w:p w:rsidR="00BB30CD" w:rsidRDefault="00BB30CD" w:rsidP="00BB30C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«Организация деятельности муниципальной сети психолого-педагогических классов»</w:t>
      </w:r>
    </w:p>
    <w:p w:rsidR="00BB30CD" w:rsidRDefault="00BB30CD" w:rsidP="00BB30C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Перечень приоритетных направлений инновационной деятельности в муниципальной системе образования города Ярославля</w:t>
      </w:r>
      <w:r>
        <w:rPr>
          <w:sz w:val="28"/>
          <w:szCs w:val="28"/>
        </w:rPr>
        <w:t xml:space="preserve">, на решение которых направлена реализация проекта: обеспечение профессионального самоопределения школьников. </w:t>
      </w:r>
    </w:p>
    <w:p w:rsidR="00BB30CD" w:rsidRDefault="00BB30CD" w:rsidP="00BB30C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Обоснование актуальности и </w:t>
      </w:r>
      <w:proofErr w:type="spellStart"/>
      <w:r>
        <w:rPr>
          <w:b/>
          <w:sz w:val="28"/>
          <w:szCs w:val="28"/>
        </w:rPr>
        <w:t>инновационности</w:t>
      </w:r>
      <w:proofErr w:type="spellEnd"/>
      <w:r>
        <w:rPr>
          <w:b/>
          <w:sz w:val="28"/>
          <w:szCs w:val="28"/>
        </w:rPr>
        <w:t xml:space="preserve"> проекта: </w:t>
      </w:r>
    </w:p>
    <w:p w:rsidR="00BB30CD" w:rsidRDefault="00BB30CD" w:rsidP="00BB3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приоритетных направлений федеральной образовательной политики 2021-2024 года является обеспечение профессионального самоопределения старшеклассников на социально-педагогические профессии. В соответствие с решением коллегии Министерства просвещения РФ от 23 октября 2020 года одной из ключевых задач системы образования в данном направлении является</w:t>
      </w:r>
      <w:r>
        <w:rPr>
          <w:sz w:val="28"/>
          <w:szCs w:val="28"/>
        </w:rPr>
        <w:tab/>
        <w:t xml:space="preserve">создание сети психолого-педагогических классов. К 2024 году в образовательных организациях Российской Федерации должны быть созданы 5000 психолого-педагогических классов, 38 из которых – в Ярославской области. </w:t>
      </w:r>
    </w:p>
    <w:p w:rsidR="00BB30CD" w:rsidRDefault="00BB30CD" w:rsidP="00BB3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в образовательных организациях Ярославской области функционируют 12 профильных психолого-педагогических классов. В рамках деятельности муниципальной инновационной площадки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Ярославля по теме «Организационно-методическое сопровождение психолого-педагогических классов» в 2021-2022 году разработаны и апробированы в образовательной практике школ участников проекта:</w:t>
      </w:r>
    </w:p>
    <w:p w:rsidR="00BB30CD" w:rsidRDefault="00BB30CD" w:rsidP="00BB30CD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 локальных актов и распорядительных документов, регламентирующий процесс формирования и функционирования психолого-педагогических классов;</w:t>
      </w:r>
    </w:p>
    <w:p w:rsidR="00BB30CD" w:rsidRDefault="00BB30CD" w:rsidP="00BB30CD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варианты учебных планов психолого-педагогических классов с учетом кадровых, финансово-экономических, информационных и иных ресурсов образовательных организаций, на базе которых создаются классы;</w:t>
      </w:r>
    </w:p>
    <w:p w:rsidR="00BB30CD" w:rsidRDefault="00BB30CD" w:rsidP="00BB30CD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варианты индивидуальных учебных планов учащихся психолого-педагогических классов;</w:t>
      </w:r>
    </w:p>
    <w:p w:rsidR="00BB30CD" w:rsidRDefault="00BB30CD" w:rsidP="00BB30CD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процедура зачёта образовательных результатов освоения учащимися психолого-педагогических классов образовательных программ иных видов и уровней образования, в том числе образовательных программ, реализованных в сетевой форме с участием педагогического вуза.   </w:t>
      </w:r>
    </w:p>
    <w:p w:rsidR="00BB30CD" w:rsidRDefault="00BB30CD" w:rsidP="00BB3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успешное функционирование психолого-педагогических классов предполагает консолидирование организационно-методических, </w:t>
      </w:r>
      <w:proofErr w:type="gramStart"/>
      <w:r>
        <w:rPr>
          <w:sz w:val="28"/>
          <w:szCs w:val="28"/>
        </w:rPr>
        <w:t>кадровый</w:t>
      </w:r>
      <w:proofErr w:type="gramEnd"/>
      <w:r>
        <w:rPr>
          <w:sz w:val="28"/>
          <w:szCs w:val="28"/>
        </w:rPr>
        <w:t xml:space="preserve">, материально-технических и иных ресурсов образовательных общего, дополнительного, среднего и высшего профессионального педагогического образования. Организация деятельности муниципальной сети психолого-педагогических классов образовательных учреждений позволит оптимизировать управленческие и образовательные процессы </w:t>
      </w:r>
      <w:r>
        <w:rPr>
          <w:sz w:val="28"/>
          <w:szCs w:val="28"/>
        </w:rPr>
        <w:lastRenderedPageBreak/>
        <w:t xml:space="preserve">данных организаций и повысить качество образовательных результатов учащихся психолого-педагогических классов. </w:t>
      </w:r>
    </w:p>
    <w:p w:rsidR="00BB30CD" w:rsidRDefault="00BB30CD" w:rsidP="00BB30C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Цель предлагаемого проекта:</w:t>
      </w:r>
      <w:r>
        <w:rPr>
          <w:sz w:val="28"/>
          <w:szCs w:val="28"/>
        </w:rPr>
        <w:t xml:space="preserve"> разработка инструментов формирования и поддержки муниципальной сети психолого-педагогических классов образовательных организаций в условиях </w:t>
      </w:r>
      <w:proofErr w:type="spellStart"/>
      <w:r>
        <w:rPr>
          <w:sz w:val="28"/>
          <w:szCs w:val="28"/>
        </w:rPr>
        <w:t>коллаборации</w:t>
      </w:r>
      <w:proofErr w:type="spellEnd"/>
      <w:r>
        <w:rPr>
          <w:sz w:val="28"/>
          <w:szCs w:val="28"/>
        </w:rPr>
        <w:t xml:space="preserve"> с педагогическим вузом.</w:t>
      </w:r>
    </w:p>
    <w:p w:rsidR="00BB30CD" w:rsidRDefault="00BB30CD" w:rsidP="00BB30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BB30CD" w:rsidRDefault="00BB30CD" w:rsidP="00BB30C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Разработать положение о сети профильных психолого-педагогических классов. </w:t>
      </w:r>
    </w:p>
    <w:p w:rsidR="00BB30CD" w:rsidRDefault="00BB30CD" w:rsidP="00BB30C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Разработать и апробировать инструменты сетевого взаимодействия образовательных организаций, на базе которых действуют психолого-педагогические классы.</w:t>
      </w:r>
    </w:p>
    <w:p w:rsidR="00BB30CD" w:rsidRDefault="00BB30CD" w:rsidP="00BB30C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Разработать методические рекомендации по созданию и сопровождению муниципальной сети психолого-педагогических классов. </w:t>
      </w:r>
    </w:p>
    <w:p w:rsidR="00BB30CD" w:rsidRDefault="00BB30CD" w:rsidP="00BB30CD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Срок и механизмы </w:t>
      </w:r>
      <w:proofErr w:type="spellStart"/>
      <w:r>
        <w:rPr>
          <w:b/>
          <w:sz w:val="28"/>
          <w:szCs w:val="28"/>
        </w:rPr>
        <w:t>реализацииинновационного</w:t>
      </w:r>
      <w:proofErr w:type="spellEnd"/>
      <w:r>
        <w:rPr>
          <w:b/>
          <w:sz w:val="28"/>
          <w:szCs w:val="28"/>
        </w:rPr>
        <w:t xml:space="preserve"> проекта.</w:t>
      </w:r>
    </w:p>
    <w:p w:rsidR="00BB30CD" w:rsidRDefault="00BB30CD" w:rsidP="00BB30C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Срок реализации:</w:t>
      </w:r>
      <w:r>
        <w:rPr>
          <w:sz w:val="28"/>
          <w:szCs w:val="28"/>
        </w:rPr>
        <w:t xml:space="preserve"> 2022-2024 годы.</w:t>
      </w:r>
    </w:p>
    <w:p w:rsidR="00BB30CD" w:rsidRDefault="00BB30CD" w:rsidP="00BB30C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Механизмы реализации:</w:t>
      </w:r>
    </w:p>
    <w:p w:rsidR="00BB30CD" w:rsidRDefault="00BB30CD" w:rsidP="00BB30CD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муниципальных проектных групп из числа педагогов и руководителей образовательных организаций участников, координирующих разработку отдельных образовательных продуктов проекта;</w:t>
      </w:r>
    </w:p>
    <w:p w:rsidR="00BB30CD" w:rsidRDefault="00BB30CD" w:rsidP="00BB30CD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соглашений о сотрудничестве с организациями дополнительного и профессионального педагогического образования, в том числе договоров о сетевой форме реализации образовательных программ;</w:t>
      </w:r>
    </w:p>
    <w:p w:rsidR="00BB30CD" w:rsidRDefault="00BB30CD" w:rsidP="00BB30CD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педагогов и руководителей образовательных организаций участников проекта в реализации мероприятий Дорожной карты развития сети профильных психолого-педагогических классов в образовательных организациях Ярославской области на 2022-2023 годы;</w:t>
      </w:r>
    </w:p>
    <w:p w:rsidR="00BB30CD" w:rsidRDefault="00BB30CD" w:rsidP="00BB30CD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экспертиза промежуточных и итоговых продуктов проекта специалистами ЯГПУ </w:t>
      </w:r>
      <w:proofErr w:type="spellStart"/>
      <w:r>
        <w:rPr>
          <w:rFonts w:ascii="Times New Roman" w:hAnsi="Times New Roman"/>
          <w:sz w:val="28"/>
          <w:szCs w:val="28"/>
        </w:rPr>
        <w:t>им.К.Д.Ушинского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B30CD" w:rsidRDefault="00BB30CD" w:rsidP="00BB30CD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промежуточных и итоговых продуктов проекта на федеральных профессиональных электронных площадках и в профессиональных сообществах.</w:t>
      </w:r>
    </w:p>
    <w:p w:rsidR="00BB30CD" w:rsidRDefault="00BB30CD" w:rsidP="00BB30CD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Изменения в МСО</w:t>
      </w:r>
      <w:r>
        <w:rPr>
          <w:sz w:val="28"/>
          <w:szCs w:val="28"/>
        </w:rPr>
        <w:t>, ожидаемые от реализации проекта: разработаны инструменты формирования и поддержки муниципальной сети психолого-педагогических классов образовательных организаций, позволяющей осуществлять профессиональное самоопределение школьников на педагогическую профессию.</w:t>
      </w:r>
    </w:p>
    <w:p w:rsidR="00BB30CD" w:rsidRDefault="00BB30CD" w:rsidP="00BB30CD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Описание </w:t>
      </w:r>
      <w:r>
        <w:rPr>
          <w:b/>
          <w:sz w:val="28"/>
          <w:szCs w:val="28"/>
        </w:rPr>
        <w:t>ресурсного обеспечения</w:t>
      </w:r>
      <w:r>
        <w:rPr>
          <w:sz w:val="28"/>
          <w:szCs w:val="28"/>
        </w:rPr>
        <w:t xml:space="preserve"> проекта (кадровое, нормативно-правовое, материально-техническое обеспечение проекта)</w:t>
      </w:r>
    </w:p>
    <w:p w:rsidR="00BB30CD" w:rsidRDefault="00BB30CD" w:rsidP="00BB30C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Кадровое:</w:t>
      </w:r>
    </w:p>
    <w:p w:rsidR="00BB30CD" w:rsidRDefault="00BB30CD" w:rsidP="00BB30CD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педагоги и руководители образовательных организаций, на базе которых функционируют психолого-педагогические классы;</w:t>
      </w:r>
    </w:p>
    <w:p w:rsidR="00BB30CD" w:rsidRDefault="00BB30CD" w:rsidP="00BB30CD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преподаватели и сотрудники ФГБОУ ВО ЯГПУ </w:t>
      </w:r>
      <w:proofErr w:type="spellStart"/>
      <w:r>
        <w:rPr>
          <w:rFonts w:ascii="Times New Roman" w:hAnsi="Times New Roman"/>
          <w:sz w:val="28"/>
          <w:szCs w:val="28"/>
        </w:rPr>
        <w:t>им.К.Д.Ушинского</w:t>
      </w:r>
      <w:proofErr w:type="spellEnd"/>
      <w:r>
        <w:rPr>
          <w:rFonts w:ascii="Times New Roman" w:hAnsi="Times New Roman"/>
          <w:sz w:val="28"/>
          <w:szCs w:val="28"/>
        </w:rPr>
        <w:t>, курирующие вопросы сопровождения деятельности профильных психолого-педагогических классов.</w:t>
      </w:r>
    </w:p>
    <w:p w:rsidR="00BB30CD" w:rsidRDefault="00BB30CD" w:rsidP="00BB30C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Нормативно-правовое:</w:t>
      </w:r>
    </w:p>
    <w:p w:rsidR="00BB30CD" w:rsidRDefault="00BB30CD" w:rsidP="00BB30CD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Федеральные государственные образовательные стандарта общего образования;</w:t>
      </w:r>
    </w:p>
    <w:p w:rsidR="00BB30CD" w:rsidRDefault="00BB30CD" w:rsidP="00BB30CD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Основные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образовательные программы общеобразовательных организаций участников проекта;</w:t>
      </w:r>
    </w:p>
    <w:p w:rsidR="00BB30CD" w:rsidRDefault="00BB30CD" w:rsidP="00BB30CD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Концепция деятельности психолого-педагогических классов в Российской Федерации.</w:t>
      </w:r>
    </w:p>
    <w:p w:rsidR="00BB30CD" w:rsidRDefault="00BB30CD" w:rsidP="00BB30CD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Совместный Приказ Министерства науки и высшего образования Российской Федерации № 882 и Министерства просвещения Российской Федерации № 391 от 5 августа 2020 года «Об утверждении Порядка организации и осуществления деятельности по сетевой форме реализации образовательных программ»;</w:t>
      </w:r>
    </w:p>
    <w:p w:rsidR="00BB30CD" w:rsidRDefault="00BB30CD" w:rsidP="00BB30CD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Совместный Приказ Министерства науки и высшего образования Российской Федерации № 845 и Министерства просвещения Российской Федерации № 369 от 30 июля 2020 года «Об утверждении Порядка зачета организацией, осуществляющей образовательную деятельность, результатов освоения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учебных предметов, курсов, дисциплин (модулей), практики, дополнительных общеобразовательных программ в других организациях, осуществляющих образовательную деятельность».</w:t>
      </w:r>
    </w:p>
    <w:p w:rsidR="00BB30CD" w:rsidRDefault="00BB30CD" w:rsidP="00BB30C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Материально-техническое:</w:t>
      </w:r>
    </w:p>
    <w:p w:rsidR="00BB30CD" w:rsidRDefault="00BB30CD" w:rsidP="00BB30CD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и оборудование образовательных организаций участников проекта;</w:t>
      </w:r>
    </w:p>
    <w:p w:rsidR="00BB30CD" w:rsidRDefault="00BB30CD" w:rsidP="00BB30CD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лаборатории, лектории и оборудование Технопаркам универсальных педагогических компетенций ЯГПУ </w:t>
      </w:r>
      <w:proofErr w:type="spellStart"/>
      <w:r>
        <w:rPr>
          <w:rFonts w:ascii="Times New Roman" w:hAnsi="Times New Roman"/>
          <w:sz w:val="28"/>
          <w:szCs w:val="28"/>
        </w:rPr>
        <w:t>им.К.Д.Ушинского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B30CD" w:rsidRDefault="00BB30CD" w:rsidP="00BB30CD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и оборудование образовательных организаций дошкольного и общего, организаций отдыха и оздоровления детей, выступающих площадками для организации профессиональных проб учащихся педагогических классов (в соответствие с договорами/соглашениями).</w:t>
      </w:r>
    </w:p>
    <w:p w:rsidR="00BB30CD" w:rsidRDefault="00BB30CD" w:rsidP="00BB30CD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Описание ожидаемых </w:t>
      </w:r>
      <w:r>
        <w:rPr>
          <w:b/>
          <w:sz w:val="28"/>
          <w:szCs w:val="28"/>
        </w:rPr>
        <w:t>инновационных продуктов</w:t>
      </w:r>
      <w:r>
        <w:rPr>
          <w:sz w:val="28"/>
          <w:szCs w:val="28"/>
        </w:rPr>
        <w:t>:</w:t>
      </w:r>
    </w:p>
    <w:p w:rsidR="00BB30CD" w:rsidRDefault="00BB30CD" w:rsidP="00BB30CD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сети профильных психолого-педагогических классов. </w:t>
      </w:r>
    </w:p>
    <w:p w:rsidR="00BB30CD" w:rsidRDefault="00BB30CD" w:rsidP="00BB30CD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не менее 3 инструментов сетевого взаимодействия образовательных организаций, на базе которых действуют психолого-педагогические классы.</w:t>
      </w:r>
    </w:p>
    <w:p w:rsidR="00BB30CD" w:rsidRDefault="00BB30CD" w:rsidP="00BB30CD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Методические рекомендации по созданию и сопровождению муниципальной сети психолого-педагогических классов.</w:t>
      </w:r>
      <w:r>
        <w:rPr>
          <w:rFonts w:ascii="Times New Roman" w:hAnsi="Times New Roman"/>
          <w:sz w:val="28"/>
          <w:szCs w:val="28"/>
        </w:rPr>
        <w:tab/>
      </w:r>
      <w:bookmarkStart w:id="0" w:name="_Hlk104300169"/>
    </w:p>
    <w:bookmarkEnd w:id="0"/>
    <w:p w:rsidR="00BB30CD" w:rsidRDefault="00BB30CD" w:rsidP="00BB30CD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Возможные </w:t>
      </w:r>
      <w:r>
        <w:rPr>
          <w:b/>
          <w:sz w:val="28"/>
          <w:szCs w:val="28"/>
        </w:rPr>
        <w:t>риски при реализации проекта</w:t>
      </w:r>
      <w:r>
        <w:rPr>
          <w:sz w:val="28"/>
          <w:szCs w:val="28"/>
        </w:rPr>
        <w:t xml:space="preserve"> и предложения организации-соискателя по способам их преодоления: </w:t>
      </w:r>
    </w:p>
    <w:p w:rsidR="00BB30CD" w:rsidRDefault="00BB30CD" w:rsidP="00BB30CD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заинтересованности у руководителей образовательных организаций к участию в деятельности муниципальной сети будет компенсироваться посредством предоставления образовательным учреждениям участникам сети доступа к кадровым и материально-техническим ресурсам организаций среднего и высшего профессионального педагогического образования, в том числе ресурсам Технопарка универсальных педагогических компетенций ЯГПУ </w:t>
      </w:r>
      <w:proofErr w:type="spellStart"/>
      <w:r>
        <w:rPr>
          <w:rFonts w:ascii="Times New Roman" w:hAnsi="Times New Roman"/>
          <w:sz w:val="28"/>
          <w:szCs w:val="28"/>
        </w:rPr>
        <w:t>им.К.Д.Ушинского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B30CD" w:rsidRDefault="00BB30CD" w:rsidP="00BB30CD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недостаток компетенций педагогов и руководителей образовательных организаций в сфере организации функционирования образовательных сетей будет компенсироваться в процессе проведения информационно-методических семинаров по организации сетевого взаимодействия, в том числе по реализации образовательных программ в сетевой форме;</w:t>
      </w:r>
    </w:p>
    <w:p w:rsidR="00BB30CD" w:rsidRDefault="00BB30CD" w:rsidP="00BB30CD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недостаток опыта у педагогов и руководителей образовательных организаций в области организации взаимодействия психолого-педагогических классов образовательных организаций различных уровней будет компенсироваться за счёт знакомства с успешными практиками деятельности психолого-педагогических классов в других субъектах Российской Федерации на площадке Межрегионального методического объединения педагогов-кураторов педагогических классов.  </w:t>
      </w:r>
    </w:p>
    <w:p w:rsidR="00BB30CD" w:rsidRDefault="00BB30CD" w:rsidP="00BB30CD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 xml:space="preserve">Предложения по </w:t>
      </w:r>
      <w:r>
        <w:rPr>
          <w:b/>
          <w:sz w:val="28"/>
          <w:szCs w:val="28"/>
        </w:rPr>
        <w:t>распространению и внедрению результатов</w:t>
      </w:r>
      <w:r>
        <w:rPr>
          <w:sz w:val="28"/>
          <w:szCs w:val="28"/>
        </w:rPr>
        <w:t xml:space="preserve"> проекта в МСО: результаты являются отчуждаемыми, продукты проекта могут быть использованы общеобразовательными организациями, заинтересованными в создании психолого-педагогических классов.  </w:t>
      </w:r>
    </w:p>
    <w:p w:rsidR="00BB30CD" w:rsidRDefault="00BB30CD" w:rsidP="00BB30CD">
      <w:pPr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>Исполнители проекта:</w:t>
      </w:r>
    </w:p>
    <w:p w:rsidR="00BB30CD" w:rsidRDefault="00BB30CD" w:rsidP="00BB30CD">
      <w:pPr>
        <w:pStyle w:val="a3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МОУ СОШ № 1;</w:t>
      </w:r>
    </w:p>
    <w:p w:rsidR="00BB30CD" w:rsidRDefault="00BB30CD" w:rsidP="00BB30CD">
      <w:pPr>
        <w:pStyle w:val="a3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МОУ СОШ № 13;</w:t>
      </w:r>
    </w:p>
    <w:p w:rsidR="00BB30CD" w:rsidRDefault="00BB30CD" w:rsidP="00BB30CD">
      <w:pPr>
        <w:pStyle w:val="a3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МОУ СОШ № 18;</w:t>
      </w:r>
    </w:p>
    <w:p w:rsidR="00BB30CD" w:rsidRDefault="00BB30CD" w:rsidP="00BB30CD">
      <w:pPr>
        <w:pStyle w:val="a3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МОУ СОШ № 30;</w:t>
      </w:r>
    </w:p>
    <w:p w:rsidR="00BB30CD" w:rsidRDefault="00BB30CD" w:rsidP="00BB30CD">
      <w:pPr>
        <w:pStyle w:val="a3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МОУ СОШ № 43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им.А.С.Пушкина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BB30CD" w:rsidRDefault="00BB30CD" w:rsidP="00BB30CD">
      <w:pPr>
        <w:pStyle w:val="a3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МОУ СОШ № 62;</w:t>
      </w:r>
    </w:p>
    <w:p w:rsidR="00BB30CD" w:rsidRDefault="00BB30CD" w:rsidP="00BB30CD">
      <w:pPr>
        <w:pStyle w:val="a3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МОУ СОШ № 72;</w:t>
      </w:r>
    </w:p>
    <w:p w:rsidR="00BB30CD" w:rsidRDefault="00BB30CD" w:rsidP="00BB30CD">
      <w:pPr>
        <w:pStyle w:val="a3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МОУ гимназия №3.</w:t>
      </w:r>
    </w:p>
    <w:p w:rsidR="005F2290" w:rsidRDefault="000D39D6"/>
    <w:sectPr w:rsidR="005F2290" w:rsidSect="00C9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4B10"/>
    <w:multiLevelType w:val="multilevel"/>
    <w:tmpl w:val="066E4B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974B0E"/>
    <w:multiLevelType w:val="multilevel"/>
    <w:tmpl w:val="0F974B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755787"/>
    <w:multiLevelType w:val="multilevel"/>
    <w:tmpl w:val="1275578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FA23FA"/>
    <w:multiLevelType w:val="multilevel"/>
    <w:tmpl w:val="12FA23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340A2"/>
    <w:multiLevelType w:val="multilevel"/>
    <w:tmpl w:val="133340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691182"/>
    <w:multiLevelType w:val="multilevel"/>
    <w:tmpl w:val="1C691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05EF2"/>
    <w:multiLevelType w:val="multilevel"/>
    <w:tmpl w:val="1DE05E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66DA8"/>
    <w:multiLevelType w:val="multilevel"/>
    <w:tmpl w:val="2EE66D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803F1C"/>
    <w:multiLevelType w:val="multilevel"/>
    <w:tmpl w:val="6F803F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0CD"/>
    <w:rsid w:val="000D39D6"/>
    <w:rsid w:val="00354D00"/>
    <w:rsid w:val="0046679B"/>
    <w:rsid w:val="00BB30CD"/>
    <w:rsid w:val="00C9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0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2PK</dc:creator>
  <cp:keywords/>
  <dc:description/>
  <cp:lastModifiedBy>2PK</cp:lastModifiedBy>
  <cp:revision>2</cp:revision>
  <dcterms:created xsi:type="dcterms:W3CDTF">2022-09-16T05:38:00Z</dcterms:created>
  <dcterms:modified xsi:type="dcterms:W3CDTF">2022-09-16T06:05:00Z</dcterms:modified>
</cp:coreProperties>
</file>